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3F3" w:rsidRDefault="00676B79">
      <w:pPr>
        <w:pStyle w:val="normal0"/>
        <w:ind w:left="4" w:right="-850" w:hanging="150"/>
      </w:pPr>
      <w:r>
        <w:rPr>
          <w:noProof/>
        </w:rPr>
        <w:drawing>
          <wp:inline distT="114300" distB="114300" distL="114300" distR="114300">
            <wp:extent cx="2950913" cy="528522"/>
            <wp:effectExtent l="0" t="0" r="0" b="0"/>
            <wp:docPr id="1" name="image5.jpg" descr="parte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parte 1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0913" cy="5285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  <w:r>
        <w:rPr>
          <w:noProof/>
        </w:rPr>
        <w:drawing>
          <wp:inline distT="114300" distB="114300" distL="114300" distR="114300">
            <wp:extent cx="2030663" cy="504065"/>
            <wp:effectExtent l="0" t="0" r="0" b="0"/>
            <wp:docPr id="3" name="image7.jpg" descr="parte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parte 2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0663" cy="5040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0"/>
        <w:tblW w:w="102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103"/>
        <w:gridCol w:w="5103"/>
      </w:tblGrid>
      <w:tr w:rsidR="00D053F3">
        <w:trPr>
          <w:trHeight w:val="760"/>
        </w:trPr>
        <w:tc>
          <w:tcPr>
            <w:tcW w:w="10206" w:type="dxa"/>
            <w:gridSpan w:val="2"/>
            <w:shd w:val="clear" w:color="auto" w:fill="CC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3F3" w:rsidRDefault="00676B79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16"/>
                <w:szCs w:val="16"/>
              </w:rPr>
            </w:pPr>
            <w:bookmarkStart w:id="0" w:name="_gjdgxs" w:colFirst="0" w:colLast="0"/>
            <w:bookmarkEnd w:id="0"/>
            <w:r>
              <w:rPr>
                <w:b/>
                <w:color w:val="F3F3F3"/>
                <w:sz w:val="48"/>
                <w:szCs w:val="48"/>
              </w:rPr>
              <w:t>Matemáticas en el barrio</w:t>
            </w:r>
          </w:p>
        </w:tc>
      </w:tr>
      <w:tr w:rsidR="00D053F3">
        <w:trPr>
          <w:trHeight w:val="1380"/>
        </w:trPr>
        <w:tc>
          <w:tcPr>
            <w:tcW w:w="5103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3F3" w:rsidRDefault="00676B79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color w:val="CC0000"/>
                <w:sz w:val="24"/>
                <w:szCs w:val="24"/>
              </w:rPr>
              <w:t>Grupo de trabajo:</w:t>
            </w:r>
            <w:r>
              <w:rPr>
                <w:color w:val="CC0000"/>
                <w:sz w:val="20"/>
                <w:szCs w:val="20"/>
              </w:rPr>
              <w:t xml:space="preserve"> 18</w:t>
            </w:r>
          </w:p>
          <w:p w:rsidR="00D053F3" w:rsidRDefault="00676B79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color w:val="CC0000"/>
                <w:sz w:val="24"/>
                <w:szCs w:val="24"/>
              </w:rPr>
              <w:t xml:space="preserve">Autor: </w:t>
            </w:r>
          </w:p>
          <w:p w:rsidR="00D053F3" w:rsidRDefault="00676B79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Jesús Medel 1ºA</w:t>
            </w:r>
          </w:p>
          <w:p w:rsidR="00D053F3" w:rsidRDefault="00676B79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Roberto Mansilla 1ºB</w:t>
            </w:r>
          </w:p>
          <w:p w:rsidR="00D053F3" w:rsidRDefault="00676B79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Cañada 1ºD</w:t>
            </w:r>
          </w:p>
          <w:p w:rsidR="00D053F3" w:rsidRDefault="00676B79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Pedro Mejías 1ºE</w:t>
            </w:r>
          </w:p>
          <w:p w:rsidR="00D053F3" w:rsidRDefault="00676B79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Miguel Rodríguez 1ºF</w:t>
            </w:r>
          </w:p>
          <w:p w:rsidR="00D053F3" w:rsidRDefault="00676B79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Ainhoa </w:t>
            </w:r>
            <w:proofErr w:type="spellStart"/>
            <w:r>
              <w:rPr>
                <w:sz w:val="20"/>
                <w:szCs w:val="20"/>
              </w:rPr>
              <w:t>Parrondo</w:t>
            </w:r>
            <w:proofErr w:type="spellEnd"/>
            <w:r>
              <w:rPr>
                <w:sz w:val="20"/>
                <w:szCs w:val="20"/>
              </w:rPr>
              <w:t xml:space="preserve"> 1ºG</w:t>
            </w:r>
          </w:p>
          <w:p w:rsidR="00D053F3" w:rsidRDefault="00D053F3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3F3" w:rsidRDefault="00676B79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Plaza Luca de Tena</w:t>
            </w:r>
            <w:r>
              <w:rPr>
                <w:sz w:val="20"/>
                <w:szCs w:val="20"/>
              </w:rPr>
              <w:t>, Madrid.</w:t>
            </w:r>
          </w:p>
          <w:p w:rsidR="00D053F3" w:rsidRDefault="00D053F3">
            <w:pPr>
              <w:pStyle w:val="normal0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</w:p>
        </w:tc>
      </w:tr>
      <w:tr w:rsidR="00D053F3">
        <w:trPr>
          <w:trHeight w:val="420"/>
        </w:trPr>
        <w:tc>
          <w:tcPr>
            <w:tcW w:w="10206" w:type="dxa"/>
            <w:gridSpan w:val="2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3F3" w:rsidRDefault="00676B79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color w:val="CC0000"/>
                <w:sz w:val="24"/>
                <w:szCs w:val="24"/>
              </w:rPr>
              <w:t xml:space="preserve">Objetivo: </w:t>
            </w:r>
            <w:r>
              <w:rPr>
                <w:sz w:val="20"/>
                <w:szCs w:val="20"/>
              </w:rPr>
              <w:t>Medir áreas libres en la ciudad utilizando los teoremas aprendidos en el tema de trigonometría. Así como sacar conclusiones de los resultados obtenidos</w:t>
            </w:r>
          </w:p>
        </w:tc>
      </w:tr>
      <w:tr w:rsidR="00D053F3">
        <w:trPr>
          <w:trHeight w:val="5240"/>
        </w:trPr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3F3" w:rsidRDefault="00D053F3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D053F3" w:rsidRDefault="00676B79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noProof/>
                <w:color w:val="666666"/>
                <w:sz w:val="20"/>
                <w:szCs w:val="20"/>
              </w:rPr>
              <w:drawing>
                <wp:inline distT="0" distB="0" distL="0" distR="0">
                  <wp:extent cx="1748056" cy="1805324"/>
                  <wp:effectExtent l="0" t="0" r="0" b="0"/>
                  <wp:docPr id="2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 cstate="print"/>
                          <a:srcRect l="4484" t="181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8056" cy="180532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D053F3" w:rsidRDefault="00D053F3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D053F3" w:rsidRDefault="00D053F3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D053F3" w:rsidRDefault="00D053F3">
            <w:pPr>
              <w:pStyle w:val="normal0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3F3" w:rsidRDefault="00D053F3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D053F3" w:rsidRDefault="00676B79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noProof/>
                <w:color w:val="666666"/>
                <w:sz w:val="20"/>
                <w:szCs w:val="20"/>
              </w:rPr>
              <w:drawing>
                <wp:inline distT="0" distB="0" distL="0" distR="0">
                  <wp:extent cx="1879068" cy="2033130"/>
                  <wp:effectExtent l="0" t="0" r="0" b="0"/>
                  <wp:docPr id="4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068" cy="20331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D053F3" w:rsidRDefault="00D053F3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D053F3" w:rsidRDefault="00D053F3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D053F3" w:rsidRDefault="00D053F3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D053F3" w:rsidRDefault="00D053F3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p w:rsidR="00D053F3" w:rsidRDefault="00676B79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20"/>
                <w:szCs w:val="20"/>
              </w:rPr>
              <w:t xml:space="preserve"> </w:t>
            </w:r>
          </w:p>
        </w:tc>
      </w:tr>
      <w:tr w:rsidR="00D053F3">
        <w:trPr>
          <w:trHeight w:val="2280"/>
        </w:trPr>
        <w:tc>
          <w:tcPr>
            <w:tcW w:w="102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3F3" w:rsidRDefault="00D053F3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  <w:tbl>
            <w:tblPr>
              <w:tblStyle w:val="a"/>
              <w:tblW w:w="7685" w:type="dxa"/>
              <w:jc w:val="center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/>
            </w:tblPr>
            <w:tblGrid>
              <w:gridCol w:w="1534"/>
              <w:gridCol w:w="1559"/>
              <w:gridCol w:w="1206"/>
              <w:gridCol w:w="1204"/>
              <w:gridCol w:w="2182"/>
            </w:tblGrid>
            <w:tr w:rsidR="00D053F3">
              <w:trPr>
                <w:trHeight w:val="440"/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 xml:space="preserve">TRIÁNGULO 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LADOS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BASE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ALTURA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ÁREA</w:t>
                  </w:r>
                </w:p>
              </w:tc>
            </w:tr>
            <w:tr w:rsidR="00D053F3">
              <w:trPr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ACB</w:t>
                  </w:r>
                </w:p>
                <w:p w:rsidR="00D053F3" w:rsidRDefault="00D053F3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  <w:p w:rsidR="00D053F3" w:rsidRDefault="00D053F3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AB = 97m</w:t>
                  </w: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BC=53m</w:t>
                  </w: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AC=105m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AC= 105m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666666"/>
                      <w:sz w:val="18"/>
                      <w:szCs w:val="18"/>
                    </w:rPr>
                    <w:t>Hb</w:t>
                  </w:r>
                  <w:proofErr w:type="spellEnd"/>
                  <w:r>
                    <w:rPr>
                      <w:color w:val="666666"/>
                      <w:sz w:val="18"/>
                      <w:szCs w:val="18"/>
                    </w:rPr>
                    <w:t>= 48,6m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2553,6 m²</w:t>
                  </w:r>
                </w:p>
              </w:tc>
            </w:tr>
            <w:tr w:rsidR="00D053F3">
              <w:trPr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53F3" w:rsidRDefault="00D053F3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ACD</w:t>
                  </w:r>
                </w:p>
                <w:p w:rsidR="00D053F3" w:rsidRDefault="00D053F3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AD= 47 m</w:t>
                  </w: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AC= 105m</w:t>
                  </w: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DC= 97m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AC= 105 m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666666"/>
                      <w:sz w:val="18"/>
                      <w:szCs w:val="18"/>
                    </w:rPr>
                    <w:t>Hd</w:t>
                  </w:r>
                  <w:proofErr w:type="spellEnd"/>
                  <w:r>
                    <w:rPr>
                      <w:color w:val="666666"/>
                      <w:sz w:val="18"/>
                      <w:szCs w:val="18"/>
                    </w:rPr>
                    <w:t>= 43,3 m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2273,25 m²</w:t>
                  </w:r>
                </w:p>
              </w:tc>
            </w:tr>
            <w:tr w:rsidR="00D053F3">
              <w:trPr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53F3" w:rsidRDefault="00D053F3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DGE</w:t>
                  </w:r>
                </w:p>
                <w:p w:rsidR="00D053F3" w:rsidRDefault="00D053F3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DE= 39m</w:t>
                  </w: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DG= 50m</w:t>
                  </w: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EG=58 m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EG= 58m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666666"/>
                      <w:sz w:val="18"/>
                      <w:szCs w:val="18"/>
                    </w:rPr>
                    <w:t>Hd</w:t>
                  </w:r>
                  <w:proofErr w:type="spellEnd"/>
                  <w:r>
                    <w:rPr>
                      <w:color w:val="666666"/>
                      <w:sz w:val="18"/>
                      <w:szCs w:val="18"/>
                    </w:rPr>
                    <w:t>= 47,7 m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1383,3 m²</w:t>
                  </w:r>
                </w:p>
              </w:tc>
            </w:tr>
            <w:tr w:rsidR="00D053F3">
              <w:trPr>
                <w:trHeight w:val="860"/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EFG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EG= 58 m</w:t>
                  </w: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EF=42 m</w:t>
                  </w: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GF= 47m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EF= 42m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Hg= 42m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975,03  m²</w:t>
                  </w:r>
                </w:p>
              </w:tc>
            </w:tr>
            <w:tr w:rsidR="00D053F3">
              <w:trPr>
                <w:trHeight w:val="860"/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lastRenderedPageBreak/>
                    <w:t>HGC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GC= 47 m</w:t>
                  </w: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CH= 53 m</w:t>
                  </w: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GH= 72 m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GH=  72 m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666666"/>
                      <w:sz w:val="18"/>
                      <w:szCs w:val="18"/>
                    </w:rPr>
                    <w:t>Hc</w:t>
                  </w:r>
                  <w:proofErr w:type="spellEnd"/>
                  <w:r>
                    <w:rPr>
                      <w:color w:val="666666"/>
                      <w:sz w:val="18"/>
                      <w:szCs w:val="18"/>
                    </w:rPr>
                    <w:t>= 31,6 m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1137,6 m²</w:t>
                  </w:r>
                </w:p>
              </w:tc>
            </w:tr>
            <w:tr w:rsidR="00D053F3">
              <w:trPr>
                <w:trHeight w:val="860"/>
                <w:jc w:val="center"/>
              </w:trPr>
              <w:tc>
                <w:tcPr>
                  <w:tcW w:w="15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IGH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GI= 53 m</w:t>
                  </w: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GH= 72m</w:t>
                  </w:r>
                </w:p>
                <w:p w:rsidR="00D053F3" w:rsidRDefault="00676B79">
                  <w:pPr>
                    <w:pStyle w:val="normal0"/>
                    <w:widowControl w:val="0"/>
                    <w:spacing w:line="240" w:lineRule="auto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IH= 58m</w:t>
                  </w:r>
                </w:p>
              </w:tc>
              <w:tc>
                <w:tcPr>
                  <w:tcW w:w="120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GH= 72m</w:t>
                  </w:r>
                </w:p>
              </w:tc>
              <w:tc>
                <w:tcPr>
                  <w:tcW w:w="120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666666"/>
                      <w:sz w:val="18"/>
                      <w:szCs w:val="18"/>
                    </w:rPr>
                    <w:t>Hi</w:t>
                  </w:r>
                  <w:proofErr w:type="spellEnd"/>
                  <w:r>
                    <w:rPr>
                      <w:color w:val="666666"/>
                      <w:sz w:val="18"/>
                      <w:szCs w:val="18"/>
                    </w:rPr>
                    <w:t>= 42,1m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color w:val="666666"/>
                      <w:sz w:val="18"/>
                      <w:szCs w:val="18"/>
                    </w:rPr>
                  </w:pPr>
                  <w:r>
                    <w:rPr>
                      <w:color w:val="666666"/>
                      <w:sz w:val="18"/>
                      <w:szCs w:val="18"/>
                    </w:rPr>
                    <w:t>1515,6 m²</w:t>
                  </w:r>
                </w:p>
              </w:tc>
            </w:tr>
            <w:tr w:rsidR="00D053F3">
              <w:trPr>
                <w:trHeight w:val="400"/>
                <w:jc w:val="center"/>
              </w:trPr>
              <w:tc>
                <w:tcPr>
                  <w:tcW w:w="5503" w:type="dxa"/>
                  <w:gridSpan w:val="4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>RESULTADO ÁREA TOTAL DEL RECINTO ESTUDIADO</w:t>
                  </w:r>
                </w:p>
              </w:tc>
              <w:tc>
                <w:tcPr>
                  <w:tcW w:w="218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D053F3" w:rsidRDefault="00676B79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b/>
                      <w:color w:val="666666"/>
                      <w:sz w:val="18"/>
                      <w:szCs w:val="18"/>
                    </w:rPr>
                  </w:pPr>
                  <w:r>
                    <w:rPr>
                      <w:b/>
                      <w:color w:val="666666"/>
                      <w:sz w:val="18"/>
                      <w:szCs w:val="18"/>
                    </w:rPr>
                    <w:t xml:space="preserve">9838,38 </w:t>
                  </w:r>
                  <w:r>
                    <w:rPr>
                      <w:color w:val="666666"/>
                      <w:sz w:val="18"/>
                      <w:szCs w:val="18"/>
                    </w:rPr>
                    <w:t>m²</w:t>
                  </w:r>
                </w:p>
              </w:tc>
            </w:tr>
          </w:tbl>
          <w:p w:rsidR="00D053F3" w:rsidRDefault="00D053F3">
            <w:pPr>
              <w:pStyle w:val="normal0"/>
              <w:widowControl w:val="0"/>
              <w:spacing w:line="240" w:lineRule="auto"/>
              <w:jc w:val="center"/>
              <w:rPr>
                <w:color w:val="666666"/>
                <w:sz w:val="20"/>
                <w:szCs w:val="20"/>
              </w:rPr>
            </w:pPr>
          </w:p>
        </w:tc>
      </w:tr>
      <w:tr w:rsidR="00D053F3">
        <w:trPr>
          <w:trHeight w:val="420"/>
        </w:trPr>
        <w:tc>
          <w:tcPr>
            <w:tcW w:w="10206" w:type="dxa"/>
            <w:gridSpan w:val="2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3F3" w:rsidRDefault="00676B79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color w:val="CC0000"/>
                <w:sz w:val="24"/>
                <w:szCs w:val="24"/>
              </w:rPr>
              <w:lastRenderedPageBreak/>
              <w:t>Conclusión:</w:t>
            </w:r>
            <w:r>
              <w:rPr>
                <w:color w:val="666666"/>
                <w:sz w:val="20"/>
                <w:szCs w:val="20"/>
              </w:rPr>
              <w:t xml:space="preserve"> </w:t>
            </w:r>
          </w:p>
          <w:p w:rsidR="00D053F3" w:rsidRDefault="00676B79">
            <w:pPr>
              <w:pStyle w:val="normal0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20"/>
                <w:szCs w:val="20"/>
              </w:rPr>
              <w:t>Una vez que hemos finalizado estos cálculos vemos cómo podemos aplicar las matemáticas a nuestra vida real. Sabiendo los lados de los triángulos y con ayuda del teorema del coseno, hemos conseguido hallar los ángulos. Trazando una línea perpendicular, obte</w:t>
            </w:r>
            <w:r>
              <w:rPr>
                <w:color w:val="666666"/>
                <w:sz w:val="20"/>
                <w:szCs w:val="20"/>
              </w:rPr>
              <w:t>nemos un ángulo rectángulo y así (con el ángulo y su hipotenusa), hemos podido calcular la altura de dicho triángulo.</w:t>
            </w:r>
          </w:p>
          <w:p w:rsidR="00D053F3" w:rsidRDefault="00676B79">
            <w:pPr>
              <w:pStyle w:val="normal0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20"/>
                <w:szCs w:val="20"/>
              </w:rPr>
              <w:t>Esta actividad me ha parecido muy práctica, fluida y divertida de realizar porque me ha hecho ver cómo me pueden servir en un futuro las m</w:t>
            </w:r>
            <w:r>
              <w:rPr>
                <w:color w:val="666666"/>
                <w:sz w:val="20"/>
                <w:szCs w:val="20"/>
              </w:rPr>
              <w:t>ates.</w:t>
            </w:r>
          </w:p>
          <w:p w:rsidR="00D053F3" w:rsidRDefault="00D053F3">
            <w:pPr>
              <w:pStyle w:val="normal0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</w:p>
          <w:p w:rsidR="00D053F3" w:rsidRDefault="00D053F3">
            <w:pPr>
              <w:pStyle w:val="normal0"/>
              <w:widowControl w:val="0"/>
              <w:spacing w:line="240" w:lineRule="auto"/>
              <w:rPr>
                <w:color w:val="666666"/>
                <w:sz w:val="20"/>
                <w:szCs w:val="20"/>
              </w:rPr>
            </w:pPr>
          </w:p>
        </w:tc>
      </w:tr>
    </w:tbl>
    <w:p w:rsidR="00D053F3" w:rsidRDefault="00D053F3">
      <w:pPr>
        <w:pStyle w:val="normal0"/>
      </w:pPr>
    </w:p>
    <w:sectPr w:rsidR="00D053F3" w:rsidSect="00D053F3">
      <w:footerReference w:type="default" r:id="rId10"/>
      <w:pgSz w:w="11906" w:h="16838"/>
      <w:pgMar w:top="566" w:right="850" w:bottom="850" w:left="850" w:header="36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B79" w:rsidRDefault="00676B79" w:rsidP="00D053F3">
      <w:pPr>
        <w:spacing w:line="240" w:lineRule="auto"/>
      </w:pPr>
      <w:r>
        <w:separator/>
      </w:r>
    </w:p>
  </w:endnote>
  <w:endnote w:type="continuationSeparator" w:id="0">
    <w:p w:rsidR="00676B79" w:rsidRDefault="00676B79" w:rsidP="00D053F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3F3" w:rsidRDefault="00D053F3">
    <w:pPr>
      <w:pStyle w:val="normal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B79" w:rsidRDefault="00676B79" w:rsidP="00D053F3">
      <w:pPr>
        <w:spacing w:line="240" w:lineRule="auto"/>
      </w:pPr>
      <w:r>
        <w:separator/>
      </w:r>
    </w:p>
  </w:footnote>
  <w:footnote w:type="continuationSeparator" w:id="0">
    <w:p w:rsidR="00676B79" w:rsidRDefault="00676B79" w:rsidP="00D053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3F3"/>
    <w:rsid w:val="00676B79"/>
    <w:rsid w:val="00B06B8E"/>
    <w:rsid w:val="00D0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rsid w:val="00D053F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D053F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D053F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D053F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D053F3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D053F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D053F3"/>
  </w:style>
  <w:style w:type="table" w:customStyle="1" w:styleId="TableNormal">
    <w:name w:val="Table Normal"/>
    <w:rsid w:val="00D053F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D053F3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rsid w:val="00D053F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D053F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D053F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6B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B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2</cp:revision>
  <dcterms:created xsi:type="dcterms:W3CDTF">2017-12-19T12:49:00Z</dcterms:created>
  <dcterms:modified xsi:type="dcterms:W3CDTF">2017-12-19T12:49:00Z</dcterms:modified>
</cp:coreProperties>
</file>